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tted" w:sz="12" w:space="3" w:color="00000A"/>
        </w:pBdr>
        <w:tabs>
          <w:tab w:val="left" w:pos="2154" w:leader="none"/>
          <w:tab w:val="right" w:pos="9072" w:leader="none"/>
        </w:tabs>
        <w:suppressAutoHyphens w:val="true"/>
        <w:spacing w:before="0" w:after="120"/>
        <w:textAlignment w:val="center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pBdr>
          <w:bottom w:val="dotted" w:sz="12" w:space="3" w:color="00000A"/>
        </w:pBdr>
        <w:tabs>
          <w:tab w:val="left" w:pos="2154" w:leader="none"/>
          <w:tab w:val="right" w:pos="9072" w:leader="none"/>
        </w:tabs>
        <w:suppressAutoHyphens w:val="true"/>
        <w:spacing w:before="0" w:after="120"/>
        <w:textAlignment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 xml:space="preserve">Merkvers: </w:t>
        <w:tab/>
        <w:t xml:space="preserve">1.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Samuel 2,1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23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. Januar</w:t>
      </w:r>
    </w:p>
    <w:p>
      <w:pPr>
        <w:pStyle w:val="Normal"/>
        <w:spacing w:lineRule="auto" w:line="240" w:before="0" w:after="0"/>
        <w:ind w:left="1410" w:hanging="14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Merkvers: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i/>
        </w:rPr>
        <w:t>„Und Hanna betete und sprach: Mein Herz freut sich in dem Herrn; mein Horn ist erhöht durch den Herrn. Mein Mund hat sich weit aufgetan über meine Feinde; denn ich freue mich in deinem Heil!“</w:t>
      </w:r>
    </w:p>
    <w:p>
      <w:pPr>
        <w:pStyle w:val="Normal"/>
        <w:spacing w:lineRule="atLeast" w:line="301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Richter 2,18 Das Buch der Richter in einem Vers.</w:t>
      </w:r>
    </w:p>
    <w:p>
      <w:pPr>
        <w:pStyle w:val="Berschrift2"/>
        <w:rPr>
          <w:rFonts w:ascii="Times New Roman" w:hAnsi="Times New Roman"/>
        </w:rPr>
      </w:pPr>
      <w:r>
        <w:rPr>
          <w:rFonts w:ascii="Times New Roman" w:hAnsi="Times New Roman"/>
        </w:rPr>
        <w:t>Deborah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Richter 4,4 Gott verwendet die Gabe der Prophetie um Volk zu Recht zu weisen/richten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Richter 5,7 Es fehlten führer, geistliche Leiter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Spr 29,18 Ohne Offenbarung wird das Volk zügellos, → jesus an der Spitze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Off 12,17/Off 19,10 Übrigen haben auch Gabe der Prophetie und halten Rechte Gottes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Richter 4,7 </w:t>
      </w:r>
      <w:r>
        <w:rPr>
          <w:rFonts w:ascii="Times New Roman" w:hAnsi="Times New Roman"/>
        </w:rPr>
        <w:t>Gott versprich Sisera in deine Hand zu geben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Spr 3,5-6 Gott sagt, verlass dich nicht auf deinen Verstand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Richter 4,9 Ruhm nicht für Barak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1.Kor 1,27-30 Gott erwählt das kleine nichtige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ichter </w:t>
      </w:r>
      <w:r>
        <w:rPr>
          <w:rFonts w:ascii="Times New Roman" w:hAnsi="Times New Roman"/>
        </w:rPr>
        <w:t>4,14.15 Der HERR ist vor die Gegangen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2.Mose 14,14 Erinnert ans Schilfmeer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Richter 5,20 Sterne streiteten mit</w:t>
      </w:r>
    </w:p>
    <w:p>
      <w:pPr>
        <w:pStyle w:val="Berschrift2"/>
        <w:rPr>
          <w:rFonts w:ascii="Times New Roman" w:hAnsi="Times New Roman"/>
        </w:rPr>
      </w:pPr>
      <w:r>
        <w:rPr>
          <w:rFonts w:ascii="Times New Roman" w:hAnsi="Times New Roman"/>
        </w:rPr>
        <w:t>Gideon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Richter 6,11-12 versteckt sich sich „du mutiger Held“ → Gott sieht weiter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Richter 6,25 Reformen mussten durchgeführt werden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2.Chr 7,14 Aufruf an uns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Richter 7,9 Gott wählt Männer aus → Bequemlichkeit war nicht das was brauchbar war um für Gott zu arbeiten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2. kor 12,9 In den schwachen mächtig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Richter 7,22 wiederrum schlägt Gott die Schlacht</w:t>
      </w:r>
    </w:p>
    <w:p>
      <w:pPr>
        <w:pStyle w:val="Berschrift2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Berschrift2"/>
        <w:rPr>
          <w:rFonts w:ascii="Times New Roman" w:hAnsi="Times New Roman"/>
        </w:rPr>
      </w:pPr>
      <w:r>
        <w:rPr>
          <w:rFonts w:ascii="Times New Roman" w:hAnsi="Times New Roman"/>
        </w:rPr>
        <w:t>Simson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Richter </w:t>
      </w:r>
      <w:r>
        <w:rPr>
          <w:rFonts w:ascii="Times New Roman" w:hAnsi="Times New Roman"/>
        </w:rPr>
        <w:t xml:space="preserve">13,4.13.14 </w:t>
      </w:r>
      <w:r>
        <w:rPr>
          <w:rFonts w:ascii="Times New Roman" w:hAnsi="Times New Roman"/>
        </w:rPr>
        <w:t>Simson hatte eine besondere Mission, deswegen auch einen besonderen Lebensstil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Auch Johannes (Matt 3,4) hatte einen besonderen Lebenstil; wie sollte unser Lebenstil ganz am Ende des grossen kampfes sein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Richter </w:t>
      </w:r>
      <w:r>
        <w:rPr>
          <w:rFonts w:ascii="Times New Roman" w:hAnsi="Times New Roman"/>
        </w:rPr>
        <w:t>14,</w:t>
      </w:r>
      <w:r>
        <w:rPr>
          <w:rFonts w:ascii="Times New Roman" w:hAnsi="Times New Roman"/>
        </w:rPr>
        <w:t>3 Simsons Problem war mit den Augen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Hiob 31,1 Bund mit den Augen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Richter 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,30 Zahl größer als derer die er während seines Lebens getötet hatte (Heb 11)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 27,6 </w:t>
      </w:r>
      <w:r>
        <w:rPr>
          <w:rFonts w:ascii="Times New Roman" w:hAnsi="Times New Roman"/>
        </w:rPr>
        <w:t>Auch möchte Gott mit uns viel mehr verbringen</w:t>
      </w:r>
    </w:p>
    <w:p>
      <w:pPr>
        <w:pStyle w:val="Berschrift2"/>
        <w:rPr>
          <w:rFonts w:ascii="Times New Roman" w:hAnsi="Times New Roman"/>
        </w:rPr>
      </w:pPr>
      <w:r>
        <w:rPr>
          <w:rFonts w:ascii="Times New Roman" w:hAnsi="Times New Roman"/>
        </w:rPr>
        <w:t>Ruth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Ruth 1,1 Hungersnot – Volk war wieder untreu gewesen:</w:t>
        <w:br/>
        <w:t xml:space="preserve">Ruth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</w:rPr>
        <w:t>16.17 Dein Gott ist mein Gott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5.Moses 4,5.6 Heidenvölker werden durch Gottes Gebotehaltendes Volk angezogen.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Ruth 2,12 Zuflucht bei Gott gefunden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Jes 43,</w:t>
      </w:r>
      <w:r>
        <w:rPr>
          <w:rFonts w:ascii="Times New Roman" w:hAnsi="Times New Roman"/>
        </w:rPr>
        <w:t>1.4 Dieser Mensch war Kostbar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Matt 1,5 Stammbaum vom Messiahs</w:t>
      </w:r>
    </w:p>
    <w:p>
      <w:pPr>
        <w:pStyle w:val="Berschrift2"/>
        <w:rPr>
          <w:rFonts w:ascii="Times New Roman" w:hAnsi="Times New Roman"/>
        </w:rPr>
      </w:pPr>
      <w:r>
        <w:rPr>
          <w:rFonts w:ascii="Times New Roman" w:hAnsi="Times New Roman"/>
        </w:rPr>
        <w:t>Samuel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1.Samuel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,26 Samuel hatte wohl gefallen vor Gott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1.Samuel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,18.19 besondere Verdienste der Mutter, </w:t>
      </w:r>
      <w:r>
        <w:rPr>
          <w:rFonts w:ascii="Times New Roman" w:hAnsi="Times New Roman"/>
        </w:rPr>
        <w:t>schlechter Einfluss von Hophni und Pineas gering gehalten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1.Sam 4,18.19 Eli und Söhne sterben wegen untreue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Daniel 2,21 Gott setzt die Obrigkeit ein und ab wie es ihm gefällt.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1.Sam 19,20 Samuel gründete die Prophetenschulen um den Volk zu stützen</w:t>
      </w:r>
    </w:p>
    <w:p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>1.Sam 8,6 Volk hingegen begehrt einen König und lehnt Gott wieder ab</w:t>
      </w:r>
    </w:p>
    <w:p>
      <w:pPr>
        <w:pStyle w:val="Textkrper"/>
        <w:spacing w:lineRule="atLeast" w:line="301" w:before="0" w:after="0"/>
        <w:ind w:left="1410" w:hanging="141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Off 17,14 Mögen wir diese Fehler nicht wiederholen und jesus als unseren König heute neu annehmen.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dotted" w:sz="12" w:space="11" w:color="00000A"/>
      </w:pBdr>
      <w:spacing w:before="240" w:after="0"/>
      <w:jc w:val="center"/>
      <w:textAlignment w:val="center"/>
      <w:rPr/>
    </w:pPr>
    <w:r>
      <w:rPr>
        <w:rFonts w:ascii="Times New Roman" w:hAnsi="Times New Roman"/>
        <w:color w:val="000000"/>
        <w:sz w:val="20"/>
        <w:szCs w:val="20"/>
      </w:rPr>
      <w:t xml:space="preserve">© Joel Media Ministry • joelmediatv.de • Seite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instrText> PAGE \* ARABIC </w:instrText>
    </w:r>
    <w:r>
      <w:fldChar w:fldCharType="separate"/>
    </w:r>
    <w:r>
      <w:t>1</w:t>
    </w:r>
    <w:r>
      <w:fldChar w:fldCharType="end"/>
    </w:r>
    <w:r>
      <w:rPr>
        <w:rFonts w:ascii="Times New Roman" w:hAnsi="Times New Roman"/>
        <w:color w:val="000000"/>
        <w:sz w:val="20"/>
        <w:szCs w:val="20"/>
      </w:rPr>
      <w:t>/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1"/>
      <w:spacing w:lineRule="auto" w:line="240"/>
      <w:rPr/>
    </w:pPr>
    <w:r>
      <w:rPr/>
      <w:t>Cannstatt Study Hour</w:t>
    </w:r>
  </w:p>
  <w:p>
    <w:pPr>
      <w:pStyle w:val="H2"/>
      <w:pBdr>
        <w:top w:val="single" w:sz="4" w:space="6" w:color="00000A"/>
      </w:pBdr>
      <w:spacing w:lineRule="auto" w:line="240" w:before="120" w:after="240"/>
      <w:rPr/>
    </w:pPr>
    <w:r>
      <w:rPr/>
      <w:t xml:space="preserve">1. Quartal 2016: Auflehnung und Erlösung • Lektion </w:t>
    </w:r>
    <w:r>
      <w:rPr/>
      <w:t>4</w:t>
    </w:r>
    <w:r>
      <w:rPr/>
      <w:t>: K</w:t>
    </w:r>
    <w:r>
      <w:rPr/>
      <w:t>ampf und Krise: Die Richter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Berschrif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913684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913684"/>
    <w:rPr/>
  </w:style>
  <w:style w:type="character" w:styleId="Appleconvertedspace" w:customStyle="1">
    <w:name w:val="apple-converted-space"/>
    <w:basedOn w:val="DefaultParagraphFont"/>
    <w:qFormat/>
    <w:rsid w:val="009a409d"/>
    <w:rPr/>
  </w:style>
  <w:style w:type="character" w:styleId="Versenumber" w:customStyle="1">
    <w:name w:val="versenumber"/>
    <w:basedOn w:val="DefaultParagraphFont"/>
    <w:qFormat/>
    <w:rsid w:val="009a409d"/>
    <w:rPr/>
  </w:style>
  <w:style w:type="character" w:styleId="Internetlink">
    <w:name w:val="Internetlink"/>
    <w:basedOn w:val="DefaultParagraphFont"/>
    <w:uiPriority w:val="99"/>
    <w:semiHidden/>
    <w:unhideWhenUsed/>
    <w:rsid w:val="009a409d"/>
    <w:rPr>
      <w:color w:val="0000FF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eastAsia="Calibri" w:cs="Times New Roman"/>
    </w:rPr>
  </w:style>
  <w:style w:type="character" w:styleId="ListLabel4">
    <w:name w:val="ListLabel 4"/>
    <w:qFormat/>
    <w:rPr>
      <w:rFonts w:eastAsia="Calibri" w:cs="Times New Roman"/>
      <w:b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43dbe"/>
    <w:pPr>
      <w:spacing w:before="0" w:after="200"/>
      <w:ind w:left="720" w:hanging="0"/>
      <w:contextualSpacing/>
    </w:pPr>
    <w:rPr/>
  </w:style>
  <w:style w:type="paragraph" w:styleId="Kopfzeile">
    <w:name w:val="Kopfzeile"/>
    <w:basedOn w:val="Normal"/>
    <w:link w:val="KopfzeileZchn"/>
    <w:uiPriority w:val="99"/>
    <w:unhideWhenUsed/>
    <w:rsid w:val="0091368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basedOn w:val="Normal"/>
    <w:link w:val="FuzeileZchn"/>
    <w:uiPriority w:val="99"/>
    <w:unhideWhenUsed/>
    <w:rsid w:val="0091368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1" w:customStyle="1">
    <w:name w:val="H1"/>
    <w:basedOn w:val="Normal"/>
    <w:uiPriority w:val="99"/>
    <w:qFormat/>
    <w:rsid w:val="00913684"/>
    <w:pPr>
      <w:spacing w:lineRule="auto" w:line="288" w:before="0" w:after="0"/>
      <w:jc w:val="center"/>
      <w:textAlignment w:val="center"/>
    </w:pPr>
    <w:rPr>
      <w:rFonts w:ascii="Times New Roman" w:hAnsi="Times New Roman" w:eastAsia="Calibri" w:cs="Times New Roman"/>
      <w:b/>
      <w:bCs/>
      <w:color w:val="000000"/>
      <w:sz w:val="40"/>
      <w:szCs w:val="40"/>
    </w:rPr>
  </w:style>
  <w:style w:type="paragraph" w:styleId="H2" w:customStyle="1">
    <w:name w:val="H2"/>
    <w:basedOn w:val="Normal"/>
    <w:uiPriority w:val="99"/>
    <w:qFormat/>
    <w:rsid w:val="00913684"/>
    <w:pPr>
      <w:pBdr>
        <w:top w:val="single" w:sz="4" w:space="11" w:color="00000A"/>
      </w:pBdr>
      <w:spacing w:lineRule="auto" w:line="288" w:before="170" w:after="0"/>
      <w:jc w:val="center"/>
      <w:textAlignment w:val="center"/>
    </w:pPr>
    <w:rPr>
      <w:rFonts w:ascii="Times New Roman" w:hAnsi="Times New Roman" w:eastAsia="Calibri" w:cs="Times New Roman"/>
      <w:color w:val="000000"/>
      <w:sz w:val="20"/>
      <w:szCs w:val="20"/>
    </w:rPr>
  </w:style>
  <w:style w:type="paragraph" w:styleId="Normal1" w:customStyle="1">
    <w:name w:val="[Normal]"/>
    <w:qFormat/>
    <w:rsid w:val="009f2b10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sz w:val="24"/>
      <w:szCs w:val="24"/>
      <w:lang w:val="de-DE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5223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3652E64-1B96-4F1B-AB87-B396B07C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LibreOffice/5.0.2.2$Linux_x86 LibreOffice_project/00m0$Build-2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2016-01-08T08:19:00Z</dcterms:created>
  <dc:creator>Bogdan Tanase</dc:creator>
  <dc:language>de-DE</dc:language>
  <dcterms:modified xsi:type="dcterms:W3CDTF">2016-01-19T15:07:46Z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