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39" w:rsidRDefault="00166D83" w:rsidP="000F3139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5B9BD5" w:themeColor="accent1"/>
        </w:rPr>
      </w:pPr>
      <w:r w:rsidRPr="0029767C">
        <w:rPr>
          <w:rFonts w:asciiTheme="majorHAnsi" w:hAnsiTheme="majorHAnsi"/>
          <w:b/>
          <w:bCs/>
          <w:color w:val="5B9BD5" w:themeColor="accent1"/>
        </w:rPr>
        <w:t>CSH 11</w:t>
      </w:r>
      <w:r w:rsidRPr="0029767C">
        <w:rPr>
          <w:rFonts w:asciiTheme="majorHAnsi" w:hAnsiTheme="majorHAnsi"/>
          <w:b/>
          <w:bCs/>
          <w:color w:val="5B9BD5" w:themeColor="accent1"/>
        </w:rPr>
        <w:tab/>
      </w:r>
    </w:p>
    <w:p w:rsidR="00166D83" w:rsidRPr="0029767C" w:rsidRDefault="00166D83" w:rsidP="000F3139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5B9BD5" w:themeColor="accent1"/>
        </w:rPr>
      </w:pPr>
      <w:r w:rsidRPr="0029767C">
        <w:rPr>
          <w:rFonts w:asciiTheme="majorHAnsi" w:hAnsiTheme="majorHAnsi"/>
          <w:b/>
          <w:bCs/>
          <w:color w:val="5B9BD5" w:themeColor="accent1"/>
        </w:rPr>
        <w:t>Sprüche 28 &amp; 29</w:t>
      </w:r>
    </w:p>
    <w:p w:rsidR="000F3139" w:rsidRPr="0029767C" w:rsidRDefault="000F3139" w:rsidP="000F3139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b/>
          <w:bCs/>
          <w:color w:val="5B9BD5" w:themeColor="accent1"/>
        </w:rPr>
      </w:pPr>
    </w:p>
    <w:p w:rsidR="0029767C" w:rsidRPr="0068507C" w:rsidRDefault="00166D83" w:rsidP="000F3139">
      <w:pPr>
        <w:pStyle w:val="StandardWeb"/>
        <w:spacing w:before="0" w:beforeAutospacing="0" w:after="0" w:afterAutospacing="0"/>
        <w:rPr>
          <w:rFonts w:asciiTheme="majorHAnsi" w:hAnsiTheme="majorHAnsi"/>
          <w:b/>
          <w:bCs/>
          <w:color w:val="C45911" w:themeColor="accent2" w:themeShade="BF"/>
          <w:sz w:val="20"/>
        </w:rPr>
      </w:pPr>
      <w:r w:rsidRPr="0068507C">
        <w:rPr>
          <w:rFonts w:asciiTheme="majorHAnsi" w:hAnsiTheme="majorHAnsi"/>
          <w:b/>
          <w:bCs/>
          <w:sz w:val="20"/>
        </w:rPr>
        <w:t>Spr. 28,1</w:t>
      </w:r>
      <w:r w:rsidRPr="0068507C">
        <w:rPr>
          <w:rFonts w:asciiTheme="majorHAnsi" w:hAnsiTheme="majorHAnsi"/>
          <w:b/>
          <w:bCs/>
          <w:sz w:val="20"/>
        </w:rPr>
        <w:tab/>
      </w:r>
      <w:r w:rsidR="0029767C" w:rsidRPr="0068507C">
        <w:rPr>
          <w:rFonts w:asciiTheme="majorHAnsi" w:hAnsiTheme="majorHAnsi"/>
          <w:b/>
          <w:bCs/>
          <w:sz w:val="20"/>
        </w:rPr>
        <w:t>Junglöwen sind furchtlos – Vertrauen auf Gott macht uns furchtlos</w:t>
      </w:r>
    </w:p>
    <w:p w:rsidR="00403E9C" w:rsidRPr="0068507C" w:rsidRDefault="0029767C" w:rsidP="000F3139">
      <w:pPr>
        <w:pStyle w:val="StandardWeb"/>
        <w:spacing w:before="0" w:beforeAutospacing="0"/>
        <w:rPr>
          <w:rFonts w:asciiTheme="majorHAnsi" w:hAnsiTheme="majorHAnsi"/>
          <w:sz w:val="20"/>
        </w:rPr>
      </w:pPr>
      <w:r w:rsidRPr="0068507C">
        <w:rPr>
          <w:rFonts w:asciiTheme="majorHAnsi" w:hAnsiTheme="majorHAnsi"/>
          <w:sz w:val="20"/>
        </w:rPr>
        <w:tab/>
      </w:r>
      <w:r w:rsidRPr="0068507C">
        <w:rPr>
          <w:rFonts w:asciiTheme="majorHAnsi" w:hAnsiTheme="majorHAnsi"/>
          <w:sz w:val="20"/>
        </w:rPr>
        <w:tab/>
      </w:r>
      <w:r w:rsidRPr="0068507C">
        <w:rPr>
          <w:rFonts w:asciiTheme="majorHAnsi" w:hAnsiTheme="majorHAnsi"/>
          <w:b/>
          <w:sz w:val="20"/>
        </w:rPr>
        <w:t>Psalm 112, 7-8 &amp; Psalm</w:t>
      </w:r>
      <w:r w:rsidR="00403E9C" w:rsidRPr="0068507C">
        <w:rPr>
          <w:rFonts w:asciiTheme="majorHAnsi" w:hAnsiTheme="majorHAnsi"/>
          <w:b/>
          <w:sz w:val="20"/>
        </w:rPr>
        <w:t xml:space="preserve"> 27,1-3</w:t>
      </w:r>
    </w:p>
    <w:p w:rsidR="0068507C" w:rsidRPr="0068507C" w:rsidRDefault="00332688" w:rsidP="0068507C">
      <w:pPr>
        <w:pStyle w:val="StandardWeb"/>
        <w:rPr>
          <w:rFonts w:asciiTheme="majorHAnsi" w:hAnsiTheme="majorHAnsi"/>
          <w:sz w:val="20"/>
          <w:u w:val="single"/>
        </w:rPr>
      </w:pPr>
      <w:r w:rsidRPr="0068507C">
        <w:rPr>
          <w:rFonts w:asciiTheme="majorHAnsi" w:hAnsiTheme="majorHAnsi"/>
          <w:sz w:val="20"/>
          <w:u w:val="single"/>
        </w:rPr>
        <w:t>Themen in Sprüche 28 &amp; 29</w:t>
      </w:r>
    </w:p>
    <w:p w:rsidR="0029767C" w:rsidRPr="0068507C" w:rsidRDefault="00332688" w:rsidP="0068507C">
      <w:pPr>
        <w:pStyle w:val="StandardWeb"/>
        <w:spacing w:before="0" w:beforeAutospacing="0" w:after="0" w:afterAutospacing="0"/>
        <w:rPr>
          <w:rFonts w:asciiTheme="majorHAnsi" w:hAnsiTheme="majorHAnsi"/>
          <w:sz w:val="20"/>
          <w:u w:val="single"/>
        </w:rPr>
      </w:pPr>
      <w:r w:rsidRPr="0068507C">
        <w:rPr>
          <w:rFonts w:asciiTheme="majorHAnsi" w:hAnsiTheme="majorHAnsi"/>
          <w:b/>
          <w:sz w:val="20"/>
        </w:rPr>
        <w:t>Herrscher</w:t>
      </w:r>
      <w:r w:rsidRPr="0068507C">
        <w:rPr>
          <w:rFonts w:asciiTheme="majorHAnsi" w:hAnsiTheme="majorHAnsi"/>
          <w:sz w:val="20"/>
        </w:rPr>
        <w:tab/>
      </w:r>
    </w:p>
    <w:p w:rsidR="0029767C" w:rsidRPr="0068507C" w:rsidRDefault="00332688" w:rsidP="0068507C">
      <w:pPr>
        <w:pStyle w:val="StandardWeb"/>
        <w:spacing w:before="0" w:beforeAutospacing="0" w:after="0" w:afterAutospacing="0" w:line="240" w:lineRule="auto"/>
        <w:rPr>
          <w:rFonts w:asciiTheme="majorHAnsi" w:hAnsiTheme="majorHAnsi"/>
          <w:sz w:val="20"/>
        </w:rPr>
      </w:pPr>
      <w:r w:rsidRPr="0068507C">
        <w:rPr>
          <w:rFonts w:asciiTheme="majorHAnsi" w:hAnsiTheme="majorHAnsi"/>
          <w:b/>
          <w:sz w:val="20"/>
        </w:rPr>
        <w:t>Arm/Reich</w:t>
      </w:r>
      <w:r w:rsidRPr="0068507C">
        <w:rPr>
          <w:rFonts w:asciiTheme="majorHAnsi" w:hAnsiTheme="majorHAnsi"/>
          <w:sz w:val="20"/>
        </w:rPr>
        <w:tab/>
      </w:r>
    </w:p>
    <w:p w:rsidR="0029767C" w:rsidRPr="0068507C" w:rsidRDefault="00332688" w:rsidP="000F3139">
      <w:pPr>
        <w:pStyle w:val="StandardWeb"/>
        <w:spacing w:before="0" w:beforeAutospacing="0" w:after="0" w:afterAutospacing="0" w:line="240" w:lineRule="auto"/>
        <w:rPr>
          <w:rFonts w:asciiTheme="majorHAnsi" w:hAnsiTheme="majorHAnsi"/>
          <w:b/>
          <w:sz w:val="20"/>
        </w:rPr>
      </w:pPr>
      <w:r w:rsidRPr="0068507C">
        <w:rPr>
          <w:rFonts w:asciiTheme="majorHAnsi" w:hAnsiTheme="majorHAnsi"/>
          <w:b/>
          <w:sz w:val="20"/>
        </w:rPr>
        <w:t>Gottlose</w:t>
      </w:r>
      <w:r w:rsidRPr="0068507C">
        <w:rPr>
          <w:rFonts w:asciiTheme="majorHAnsi" w:hAnsiTheme="majorHAnsi"/>
          <w:b/>
          <w:sz w:val="20"/>
        </w:rPr>
        <w:tab/>
      </w:r>
    </w:p>
    <w:p w:rsidR="0029767C" w:rsidRPr="0068507C" w:rsidRDefault="00332688" w:rsidP="000F3139">
      <w:pPr>
        <w:pStyle w:val="StandardWeb"/>
        <w:spacing w:before="0" w:beforeAutospacing="0" w:after="0" w:afterAutospacing="0" w:line="240" w:lineRule="auto"/>
        <w:rPr>
          <w:rFonts w:asciiTheme="majorHAnsi" w:hAnsiTheme="majorHAnsi"/>
          <w:b/>
          <w:sz w:val="20"/>
        </w:rPr>
      </w:pPr>
      <w:r w:rsidRPr="0068507C">
        <w:rPr>
          <w:rFonts w:asciiTheme="majorHAnsi" w:hAnsiTheme="majorHAnsi"/>
          <w:b/>
          <w:sz w:val="20"/>
        </w:rPr>
        <w:t>Ehrlichkeit</w:t>
      </w:r>
      <w:r w:rsidRPr="0068507C">
        <w:rPr>
          <w:rFonts w:asciiTheme="majorHAnsi" w:hAnsiTheme="majorHAnsi"/>
          <w:b/>
          <w:sz w:val="20"/>
        </w:rPr>
        <w:tab/>
      </w:r>
    </w:p>
    <w:p w:rsidR="0029767C" w:rsidRPr="0068507C" w:rsidRDefault="00332688" w:rsidP="000F3139">
      <w:pPr>
        <w:pStyle w:val="StandardWeb"/>
        <w:spacing w:before="0" w:beforeAutospacing="0" w:after="0" w:afterAutospacing="0" w:line="240" w:lineRule="auto"/>
        <w:rPr>
          <w:rFonts w:asciiTheme="majorHAnsi" w:hAnsiTheme="majorHAnsi"/>
          <w:b/>
          <w:sz w:val="20"/>
        </w:rPr>
      </w:pPr>
      <w:r w:rsidRPr="0068507C">
        <w:rPr>
          <w:rFonts w:asciiTheme="majorHAnsi" w:hAnsiTheme="majorHAnsi"/>
          <w:b/>
          <w:sz w:val="20"/>
        </w:rPr>
        <w:t>Gericht</w:t>
      </w:r>
      <w:r w:rsidRPr="0068507C">
        <w:rPr>
          <w:rFonts w:asciiTheme="majorHAnsi" w:hAnsiTheme="majorHAnsi"/>
          <w:b/>
          <w:sz w:val="20"/>
        </w:rPr>
        <w:tab/>
      </w:r>
    </w:p>
    <w:p w:rsidR="0029767C" w:rsidRPr="0068507C" w:rsidRDefault="00332688" w:rsidP="000F3139">
      <w:pPr>
        <w:pStyle w:val="StandardWeb"/>
        <w:spacing w:before="0" w:beforeAutospacing="0" w:after="0" w:afterAutospacing="0" w:line="240" w:lineRule="auto"/>
        <w:rPr>
          <w:rFonts w:asciiTheme="majorHAnsi" w:hAnsiTheme="majorHAnsi"/>
          <w:b/>
          <w:sz w:val="20"/>
        </w:rPr>
      </w:pPr>
      <w:r w:rsidRPr="0068507C">
        <w:rPr>
          <w:rFonts w:asciiTheme="majorHAnsi" w:hAnsiTheme="majorHAnsi"/>
          <w:b/>
          <w:sz w:val="20"/>
        </w:rPr>
        <w:t>Erziehung</w:t>
      </w:r>
      <w:r w:rsidRPr="0068507C">
        <w:rPr>
          <w:rFonts w:asciiTheme="majorHAnsi" w:hAnsiTheme="majorHAnsi"/>
          <w:b/>
          <w:sz w:val="20"/>
        </w:rPr>
        <w:tab/>
      </w:r>
    </w:p>
    <w:p w:rsidR="0029767C" w:rsidRPr="0068507C" w:rsidRDefault="00332688" w:rsidP="000F3139">
      <w:pPr>
        <w:pStyle w:val="StandardWeb"/>
        <w:spacing w:before="0" w:beforeAutospacing="0" w:after="0" w:afterAutospacing="0" w:line="240" w:lineRule="auto"/>
        <w:rPr>
          <w:rFonts w:asciiTheme="majorHAnsi" w:hAnsiTheme="majorHAnsi"/>
          <w:b/>
          <w:sz w:val="20"/>
        </w:rPr>
      </w:pPr>
      <w:r w:rsidRPr="0068507C">
        <w:rPr>
          <w:rFonts w:asciiTheme="majorHAnsi" w:hAnsiTheme="majorHAnsi"/>
          <w:b/>
          <w:sz w:val="20"/>
        </w:rPr>
        <w:t>Volk</w:t>
      </w:r>
      <w:r w:rsidR="0029767C" w:rsidRPr="0068507C">
        <w:rPr>
          <w:rFonts w:asciiTheme="majorHAnsi" w:hAnsiTheme="majorHAnsi"/>
          <w:b/>
          <w:sz w:val="20"/>
        </w:rPr>
        <w:t xml:space="preserve"> Gottes</w:t>
      </w:r>
      <w:r w:rsidR="00DD3969" w:rsidRPr="0068507C">
        <w:rPr>
          <w:rFonts w:asciiTheme="majorHAnsi" w:hAnsiTheme="majorHAnsi"/>
          <w:b/>
          <w:sz w:val="20"/>
        </w:rPr>
        <w:tab/>
      </w:r>
    </w:p>
    <w:p w:rsidR="00DD3969" w:rsidRPr="0068507C" w:rsidRDefault="00DD3969" w:rsidP="000F3139">
      <w:pPr>
        <w:pStyle w:val="StandardWeb"/>
        <w:spacing w:before="0" w:beforeAutospacing="0" w:after="0" w:afterAutospacing="0" w:line="240" w:lineRule="auto"/>
        <w:rPr>
          <w:rFonts w:asciiTheme="majorHAnsi" w:hAnsiTheme="majorHAnsi"/>
          <w:b/>
          <w:sz w:val="20"/>
        </w:rPr>
      </w:pPr>
      <w:r w:rsidRPr="0068507C">
        <w:rPr>
          <w:rFonts w:asciiTheme="majorHAnsi" w:hAnsiTheme="majorHAnsi"/>
          <w:b/>
          <w:sz w:val="20"/>
        </w:rPr>
        <w:t>Fleiß</w:t>
      </w:r>
      <w:r w:rsidR="0029767C" w:rsidRPr="0068507C">
        <w:rPr>
          <w:rFonts w:asciiTheme="majorHAnsi" w:hAnsiTheme="majorHAnsi"/>
          <w:b/>
          <w:sz w:val="20"/>
        </w:rPr>
        <w:t>/Ackerbau</w:t>
      </w:r>
    </w:p>
    <w:p w:rsidR="000F3139" w:rsidRPr="0068507C" w:rsidRDefault="00DD3969" w:rsidP="000F3139">
      <w:pPr>
        <w:pStyle w:val="StandardWeb"/>
        <w:rPr>
          <w:rFonts w:asciiTheme="majorHAnsi" w:hAnsiTheme="majorHAnsi"/>
          <w:b/>
          <w:sz w:val="20"/>
          <w:u w:val="single"/>
        </w:rPr>
      </w:pPr>
      <w:r w:rsidRPr="0068507C">
        <w:rPr>
          <w:rFonts w:asciiTheme="majorHAnsi" w:hAnsiTheme="majorHAnsi"/>
          <w:b/>
          <w:sz w:val="20"/>
          <w:u w:val="single"/>
        </w:rPr>
        <w:t>Herrscher/Fürsten/Könige</w:t>
      </w:r>
    </w:p>
    <w:p w:rsidR="000F3139" w:rsidRDefault="0029767C" w:rsidP="000F3139">
      <w:pPr>
        <w:pStyle w:val="StandardWeb"/>
        <w:spacing w:before="0" w:beforeAutospacing="0" w:after="0" w:afterAutospacing="0"/>
        <w:rPr>
          <w:rFonts w:asciiTheme="majorHAnsi" w:hAnsiTheme="majorHAnsi"/>
          <w:b/>
          <w:sz w:val="22"/>
          <w:u w:val="single"/>
        </w:rPr>
      </w:pPr>
      <w:r w:rsidRPr="000F3139">
        <w:rPr>
          <w:rFonts w:asciiTheme="majorHAnsi" w:hAnsiTheme="majorHAnsi"/>
          <w:b/>
          <w:sz w:val="20"/>
        </w:rPr>
        <w:t xml:space="preserve">Spr. 28,2 </w:t>
      </w:r>
    </w:p>
    <w:p w:rsidR="000F3139" w:rsidRDefault="00B0732D" w:rsidP="000F3139">
      <w:pPr>
        <w:pStyle w:val="StandardWeb"/>
        <w:spacing w:before="0" w:beforeAutospacing="0" w:after="0" w:afterAutospacing="0"/>
        <w:rPr>
          <w:rFonts w:asciiTheme="majorHAnsi" w:hAnsiTheme="majorHAnsi"/>
          <w:b/>
          <w:sz w:val="22"/>
          <w:u w:val="single"/>
        </w:rPr>
      </w:pPr>
      <w:r w:rsidRPr="000F3139">
        <w:rPr>
          <w:rFonts w:asciiTheme="majorHAnsi" w:hAnsiTheme="majorHAnsi"/>
          <w:b/>
          <w:sz w:val="20"/>
        </w:rPr>
        <w:t>Spr.28,15-16</w:t>
      </w:r>
      <w:r w:rsidRPr="000F3139">
        <w:rPr>
          <w:rFonts w:asciiTheme="majorHAnsi" w:hAnsiTheme="majorHAnsi"/>
          <w:sz w:val="20"/>
        </w:rPr>
        <w:tab/>
      </w:r>
    </w:p>
    <w:p w:rsidR="000F3139" w:rsidRDefault="000F3139" w:rsidP="000F3139">
      <w:pPr>
        <w:pStyle w:val="StandardWeb"/>
        <w:spacing w:before="0" w:beforeAutospacing="0" w:after="0" w:afterAutospacing="0"/>
        <w:rPr>
          <w:rFonts w:asciiTheme="majorHAnsi" w:hAnsiTheme="majorHAnsi"/>
          <w:b/>
          <w:sz w:val="22"/>
          <w:u w:val="single"/>
        </w:rPr>
      </w:pPr>
      <w:r w:rsidRPr="000F3139">
        <w:rPr>
          <w:rFonts w:asciiTheme="majorHAnsi" w:hAnsiTheme="majorHAnsi"/>
          <w:b/>
          <w:sz w:val="20"/>
        </w:rPr>
        <w:t>Spr.</w:t>
      </w:r>
      <w:r w:rsidR="0029767C" w:rsidRPr="000F3139">
        <w:rPr>
          <w:rFonts w:asciiTheme="majorHAnsi" w:hAnsiTheme="majorHAnsi"/>
          <w:b/>
          <w:sz w:val="20"/>
        </w:rPr>
        <w:t xml:space="preserve"> 29,2 </w:t>
      </w:r>
      <w:r w:rsidR="0029767C" w:rsidRPr="000F3139">
        <w:rPr>
          <w:rFonts w:asciiTheme="majorHAnsi" w:hAnsiTheme="majorHAnsi"/>
          <w:b/>
          <w:sz w:val="20"/>
        </w:rPr>
        <w:tab/>
      </w:r>
      <w:r w:rsidR="0029767C" w:rsidRPr="000F3139">
        <w:rPr>
          <w:rFonts w:asciiTheme="majorHAnsi" w:hAnsiTheme="majorHAnsi"/>
          <w:b/>
          <w:sz w:val="20"/>
        </w:rPr>
        <w:tab/>
      </w:r>
      <w:r w:rsidR="0029767C" w:rsidRPr="000F3139">
        <w:rPr>
          <w:rFonts w:asciiTheme="majorHAnsi" w:hAnsiTheme="majorHAnsi"/>
          <w:b/>
          <w:sz w:val="20"/>
        </w:rPr>
        <w:tab/>
      </w:r>
      <w:r w:rsidR="0029767C" w:rsidRPr="000F3139">
        <w:rPr>
          <w:rFonts w:asciiTheme="majorHAnsi" w:hAnsiTheme="majorHAnsi"/>
          <w:b/>
          <w:sz w:val="20"/>
        </w:rPr>
        <w:tab/>
      </w:r>
      <w:r w:rsidR="0029767C" w:rsidRPr="000F3139">
        <w:rPr>
          <w:rFonts w:asciiTheme="majorHAnsi" w:hAnsiTheme="majorHAnsi"/>
          <w:b/>
          <w:sz w:val="20"/>
        </w:rPr>
        <w:tab/>
      </w:r>
      <w:r w:rsidR="0029767C" w:rsidRPr="000F3139">
        <w:rPr>
          <w:rFonts w:asciiTheme="majorHAnsi" w:hAnsiTheme="majorHAnsi"/>
          <w:b/>
          <w:sz w:val="20"/>
        </w:rPr>
        <w:tab/>
      </w:r>
      <w:r w:rsidR="0029767C" w:rsidRPr="000F3139">
        <w:rPr>
          <w:rFonts w:asciiTheme="majorHAnsi" w:hAnsiTheme="majorHAnsi"/>
          <w:b/>
          <w:sz w:val="20"/>
        </w:rPr>
        <w:tab/>
      </w:r>
      <w:r w:rsidR="0029767C" w:rsidRPr="000F3139">
        <w:rPr>
          <w:rFonts w:asciiTheme="majorHAnsi" w:hAnsiTheme="majorHAnsi"/>
          <w:b/>
          <w:sz w:val="20"/>
        </w:rPr>
        <w:tab/>
      </w:r>
      <w:r w:rsidR="0029767C" w:rsidRPr="000F3139">
        <w:rPr>
          <w:rFonts w:asciiTheme="majorHAnsi" w:hAnsiTheme="majorHAnsi"/>
          <w:b/>
          <w:sz w:val="20"/>
        </w:rPr>
        <w:tab/>
      </w:r>
      <w:r w:rsidR="0029767C" w:rsidRPr="000F3139">
        <w:rPr>
          <w:rFonts w:asciiTheme="majorHAnsi" w:hAnsiTheme="majorHAnsi"/>
          <w:b/>
          <w:sz w:val="20"/>
        </w:rPr>
        <w:tab/>
      </w:r>
      <w:r w:rsidR="0029767C" w:rsidRPr="000F3139">
        <w:rPr>
          <w:rFonts w:asciiTheme="majorHAnsi" w:hAnsiTheme="majorHAnsi"/>
          <w:b/>
          <w:sz w:val="20"/>
        </w:rPr>
        <w:tab/>
      </w:r>
    </w:p>
    <w:p w:rsidR="000F3139" w:rsidRDefault="00DF5B92" w:rsidP="000F3139">
      <w:pPr>
        <w:pStyle w:val="StandardWeb"/>
        <w:spacing w:before="0" w:beforeAutospacing="0" w:after="0" w:afterAutospacing="0"/>
        <w:rPr>
          <w:rFonts w:asciiTheme="majorHAnsi" w:hAnsiTheme="majorHAnsi"/>
          <w:b/>
          <w:sz w:val="22"/>
          <w:u w:val="single"/>
        </w:rPr>
      </w:pPr>
      <w:r w:rsidRPr="000F3139">
        <w:rPr>
          <w:rFonts w:asciiTheme="majorHAnsi" w:hAnsiTheme="majorHAnsi" w:cs="Georgia"/>
          <w:b/>
          <w:sz w:val="20"/>
        </w:rPr>
        <w:t>1.Petrus 5,8</w:t>
      </w:r>
    </w:p>
    <w:p w:rsidR="000F3139" w:rsidRDefault="00482146" w:rsidP="000F3139">
      <w:pPr>
        <w:pStyle w:val="StandardWeb"/>
        <w:spacing w:before="0" w:beforeAutospacing="0" w:after="0" w:afterAutospacing="0"/>
        <w:rPr>
          <w:rFonts w:asciiTheme="majorHAnsi" w:hAnsiTheme="majorHAnsi" w:cs="Georgia"/>
          <w:b/>
          <w:sz w:val="22"/>
        </w:rPr>
      </w:pPr>
      <w:r w:rsidRPr="000F3139">
        <w:rPr>
          <w:rFonts w:asciiTheme="majorHAnsi" w:hAnsiTheme="majorHAnsi" w:cs="Georgia"/>
          <w:b/>
          <w:sz w:val="22"/>
        </w:rPr>
        <w:t>Spr.29,2</w:t>
      </w:r>
      <w:r w:rsidRPr="000F3139">
        <w:rPr>
          <w:rFonts w:asciiTheme="majorHAnsi" w:hAnsiTheme="majorHAnsi" w:cs="Georgia"/>
          <w:sz w:val="22"/>
        </w:rPr>
        <w:tab/>
      </w:r>
      <w:r w:rsidRPr="000F3139">
        <w:rPr>
          <w:rFonts w:asciiTheme="majorHAnsi" w:hAnsiTheme="majorHAnsi" w:cs="Georgia"/>
          <w:b/>
          <w:sz w:val="22"/>
        </w:rPr>
        <w:t xml:space="preserve"> </w:t>
      </w:r>
    </w:p>
    <w:p w:rsidR="000F3139" w:rsidRDefault="00482146" w:rsidP="000F3139">
      <w:pPr>
        <w:pStyle w:val="StandardWeb"/>
        <w:spacing w:before="0" w:beforeAutospacing="0" w:after="0" w:afterAutospacing="0"/>
        <w:rPr>
          <w:rFonts w:asciiTheme="majorHAnsi" w:hAnsiTheme="majorHAnsi" w:cs="Georgia"/>
          <w:b/>
          <w:sz w:val="20"/>
        </w:rPr>
      </w:pPr>
      <w:r w:rsidRPr="000F3139">
        <w:rPr>
          <w:rFonts w:asciiTheme="majorHAnsi" w:hAnsiTheme="majorHAnsi" w:cs="Georgia"/>
          <w:b/>
          <w:sz w:val="20"/>
        </w:rPr>
        <w:t>S</w:t>
      </w:r>
      <w:r w:rsidR="000F3139" w:rsidRPr="000F3139">
        <w:rPr>
          <w:rFonts w:asciiTheme="majorHAnsi" w:hAnsiTheme="majorHAnsi" w:cs="Georgia"/>
          <w:b/>
          <w:sz w:val="20"/>
        </w:rPr>
        <w:t>pr.</w:t>
      </w:r>
      <w:r w:rsidRPr="000F3139">
        <w:rPr>
          <w:rFonts w:asciiTheme="majorHAnsi" w:hAnsiTheme="majorHAnsi" w:cs="Georgia"/>
          <w:b/>
          <w:sz w:val="20"/>
        </w:rPr>
        <w:t xml:space="preserve"> 28,12 </w:t>
      </w:r>
    </w:p>
    <w:p w:rsidR="000F3139" w:rsidRDefault="000F3139" w:rsidP="000F3139">
      <w:pPr>
        <w:pStyle w:val="StandardWeb"/>
        <w:spacing w:before="0" w:beforeAutospacing="0" w:after="0" w:afterAutospacing="0"/>
        <w:rPr>
          <w:rFonts w:asciiTheme="majorHAnsi" w:hAnsiTheme="majorHAnsi" w:cs="Georgia"/>
          <w:b/>
          <w:sz w:val="20"/>
        </w:rPr>
      </w:pPr>
      <w:r w:rsidRPr="000F3139">
        <w:rPr>
          <w:rFonts w:asciiTheme="majorHAnsi" w:hAnsiTheme="majorHAnsi" w:cs="Georgia"/>
          <w:b/>
          <w:sz w:val="20"/>
        </w:rPr>
        <w:t>Spr.</w:t>
      </w:r>
      <w:r w:rsidR="00482146" w:rsidRPr="000F3139">
        <w:rPr>
          <w:rFonts w:asciiTheme="majorHAnsi" w:hAnsiTheme="majorHAnsi" w:cs="Georgia"/>
          <w:b/>
          <w:sz w:val="20"/>
        </w:rPr>
        <w:t xml:space="preserve"> 28,28</w:t>
      </w:r>
    </w:p>
    <w:p w:rsidR="000F3139" w:rsidRDefault="00D74F6D" w:rsidP="000F3139">
      <w:pPr>
        <w:pStyle w:val="StandardWeb"/>
        <w:spacing w:before="0" w:beforeAutospacing="0" w:after="0" w:afterAutospacing="0"/>
        <w:rPr>
          <w:rFonts w:asciiTheme="majorHAnsi" w:hAnsiTheme="majorHAnsi" w:cs="Georgia"/>
          <w:b/>
          <w:sz w:val="20"/>
        </w:rPr>
      </w:pPr>
      <w:r w:rsidRPr="000F3139">
        <w:rPr>
          <w:rFonts w:asciiTheme="majorHAnsi" w:hAnsiTheme="majorHAnsi" w:cs="Georgia"/>
          <w:b/>
          <w:sz w:val="20"/>
        </w:rPr>
        <w:t>Spr.29,12</w:t>
      </w:r>
      <w:r w:rsidRPr="000F3139">
        <w:rPr>
          <w:rFonts w:asciiTheme="majorHAnsi" w:hAnsiTheme="majorHAnsi" w:cs="Georgia"/>
          <w:b/>
          <w:sz w:val="20"/>
        </w:rPr>
        <w:tab/>
      </w:r>
    </w:p>
    <w:p w:rsidR="000F3139" w:rsidRDefault="005C3495" w:rsidP="000F3139">
      <w:pPr>
        <w:pStyle w:val="StandardWeb"/>
        <w:spacing w:before="0" w:beforeAutospacing="0" w:after="0" w:afterAutospacing="0"/>
        <w:rPr>
          <w:rFonts w:asciiTheme="majorHAnsi" w:hAnsiTheme="majorHAnsi" w:cs="Georgia"/>
          <w:b/>
          <w:sz w:val="20"/>
        </w:rPr>
      </w:pPr>
      <w:r w:rsidRPr="000F3139">
        <w:rPr>
          <w:rFonts w:asciiTheme="majorHAnsi" w:hAnsiTheme="majorHAnsi" w:cs="Georgia"/>
          <w:b/>
          <w:sz w:val="20"/>
        </w:rPr>
        <w:t>Spr.29,26</w:t>
      </w:r>
      <w:r w:rsidRPr="000F3139">
        <w:rPr>
          <w:rFonts w:asciiTheme="majorHAnsi" w:hAnsiTheme="majorHAnsi" w:cs="Georgia"/>
          <w:b/>
          <w:sz w:val="20"/>
        </w:rPr>
        <w:tab/>
      </w:r>
    </w:p>
    <w:p w:rsidR="0029767C" w:rsidRDefault="0029767C" w:rsidP="000F3139">
      <w:pPr>
        <w:pStyle w:val="StandardWeb"/>
        <w:spacing w:before="0" w:beforeAutospacing="0" w:after="0" w:afterAutospacing="0"/>
        <w:rPr>
          <w:rFonts w:asciiTheme="majorHAnsi" w:hAnsiTheme="majorHAnsi" w:cs="Georgia"/>
          <w:b/>
          <w:sz w:val="20"/>
        </w:rPr>
      </w:pPr>
      <w:r w:rsidRPr="000F3139">
        <w:rPr>
          <w:rFonts w:asciiTheme="majorHAnsi" w:hAnsiTheme="majorHAnsi" w:cs="Georgia"/>
          <w:b/>
          <w:sz w:val="20"/>
        </w:rPr>
        <w:t>Spr.</w:t>
      </w:r>
      <w:r w:rsidR="005C3495" w:rsidRPr="000F3139">
        <w:rPr>
          <w:rFonts w:asciiTheme="majorHAnsi" w:hAnsiTheme="majorHAnsi" w:cs="Georgia"/>
          <w:b/>
          <w:sz w:val="20"/>
        </w:rPr>
        <w:t xml:space="preserve"> 8,15-16</w:t>
      </w:r>
    </w:p>
    <w:p w:rsidR="000F3139" w:rsidRPr="000F3139" w:rsidRDefault="000F3139" w:rsidP="000F3139">
      <w:pPr>
        <w:pStyle w:val="StandardWeb"/>
        <w:spacing w:before="0" w:beforeAutospacing="0" w:after="0" w:afterAutospacing="0"/>
        <w:rPr>
          <w:rFonts w:asciiTheme="majorHAnsi" w:hAnsiTheme="majorHAnsi" w:cs="Georgia"/>
          <w:b/>
          <w:sz w:val="20"/>
        </w:rPr>
      </w:pPr>
    </w:p>
    <w:p w:rsidR="005C3495" w:rsidRPr="0068507C" w:rsidRDefault="005C3495" w:rsidP="005C3495">
      <w:pPr>
        <w:autoSpaceDE w:val="0"/>
        <w:autoSpaceDN w:val="0"/>
        <w:adjustRightInd w:val="0"/>
        <w:ind w:left="360" w:hanging="360"/>
        <w:rPr>
          <w:rFonts w:asciiTheme="majorHAnsi" w:hAnsiTheme="majorHAnsi" w:cs="Georgia"/>
          <w:b/>
          <w:sz w:val="20"/>
          <w:u w:val="single"/>
        </w:rPr>
      </w:pPr>
      <w:r w:rsidRPr="0068507C">
        <w:rPr>
          <w:rFonts w:asciiTheme="majorHAnsi" w:hAnsiTheme="majorHAnsi" w:cs="Georgia"/>
          <w:b/>
          <w:sz w:val="20"/>
          <w:u w:val="single"/>
        </w:rPr>
        <w:t>Arme &amp; Reiche</w:t>
      </w:r>
    </w:p>
    <w:p w:rsidR="0029767C" w:rsidRPr="000F3139" w:rsidRDefault="005C3495" w:rsidP="000F3139">
      <w:pPr>
        <w:autoSpaceDE w:val="0"/>
        <w:autoSpaceDN w:val="0"/>
        <w:adjustRightInd w:val="0"/>
        <w:spacing w:after="0"/>
        <w:ind w:left="360" w:hanging="360"/>
        <w:rPr>
          <w:rFonts w:asciiTheme="majorHAnsi" w:hAnsiTheme="majorHAnsi" w:cs="Georgia"/>
          <w:b/>
          <w:sz w:val="20"/>
        </w:rPr>
      </w:pPr>
      <w:r w:rsidRPr="000F3139">
        <w:rPr>
          <w:rFonts w:asciiTheme="majorHAnsi" w:hAnsiTheme="majorHAnsi" w:cs="Georgia"/>
          <w:b/>
          <w:sz w:val="20"/>
        </w:rPr>
        <w:t>Spr.28,6</w:t>
      </w:r>
      <w:r w:rsidRPr="000F3139">
        <w:rPr>
          <w:rFonts w:asciiTheme="majorHAnsi" w:hAnsiTheme="majorHAnsi" w:cs="Georgia"/>
          <w:b/>
          <w:sz w:val="20"/>
        </w:rPr>
        <w:tab/>
        <w:t xml:space="preserve"> </w:t>
      </w:r>
    </w:p>
    <w:p w:rsidR="005C3495" w:rsidRPr="000F3139" w:rsidRDefault="005C3495" w:rsidP="000F3139">
      <w:pPr>
        <w:autoSpaceDE w:val="0"/>
        <w:autoSpaceDN w:val="0"/>
        <w:adjustRightInd w:val="0"/>
        <w:spacing w:after="0"/>
        <w:ind w:left="360" w:hanging="360"/>
        <w:rPr>
          <w:rFonts w:asciiTheme="majorHAnsi" w:hAnsiTheme="majorHAnsi" w:cs="Georgia"/>
          <w:b/>
          <w:sz w:val="20"/>
        </w:rPr>
      </w:pPr>
      <w:r w:rsidRPr="000F3139">
        <w:rPr>
          <w:rFonts w:asciiTheme="majorHAnsi" w:hAnsiTheme="majorHAnsi" w:cs="Georgia"/>
          <w:b/>
          <w:sz w:val="20"/>
        </w:rPr>
        <w:t>Spr.28,11</w:t>
      </w:r>
      <w:r w:rsidRPr="000F3139">
        <w:rPr>
          <w:rFonts w:asciiTheme="majorHAnsi" w:hAnsiTheme="majorHAnsi" w:cs="Georgia"/>
          <w:b/>
          <w:sz w:val="20"/>
        </w:rPr>
        <w:tab/>
      </w:r>
      <w:r w:rsidRPr="000F3139">
        <w:rPr>
          <w:rFonts w:asciiTheme="majorHAnsi" w:hAnsiTheme="majorHAnsi" w:cs="Georgia"/>
          <w:b/>
          <w:color w:val="2E74B5" w:themeColor="accent1" w:themeShade="BF"/>
          <w:sz w:val="20"/>
        </w:rPr>
        <w:t xml:space="preserve"> </w:t>
      </w:r>
    </w:p>
    <w:p w:rsidR="005C3495" w:rsidRPr="000F3139" w:rsidRDefault="005C3495" w:rsidP="000F3139">
      <w:pPr>
        <w:autoSpaceDE w:val="0"/>
        <w:autoSpaceDN w:val="0"/>
        <w:adjustRightInd w:val="0"/>
        <w:spacing w:after="0"/>
        <w:ind w:left="360" w:hanging="360"/>
        <w:rPr>
          <w:rFonts w:asciiTheme="majorHAnsi" w:hAnsiTheme="majorHAnsi" w:cs="Georgia"/>
          <w:b/>
          <w:sz w:val="20"/>
        </w:rPr>
      </w:pPr>
      <w:r w:rsidRPr="000F3139">
        <w:rPr>
          <w:rFonts w:asciiTheme="majorHAnsi" w:hAnsiTheme="majorHAnsi" w:cs="Georgia"/>
          <w:b/>
          <w:sz w:val="20"/>
        </w:rPr>
        <w:t>Spr.28,20</w:t>
      </w:r>
      <w:r w:rsidRPr="000F3139">
        <w:rPr>
          <w:rFonts w:asciiTheme="majorHAnsi" w:hAnsiTheme="majorHAnsi" w:cs="Georgia"/>
          <w:b/>
          <w:sz w:val="20"/>
        </w:rPr>
        <w:tab/>
        <w:t xml:space="preserve"> </w:t>
      </w:r>
    </w:p>
    <w:p w:rsidR="005C3495" w:rsidRPr="000F3139" w:rsidRDefault="005C3495" w:rsidP="000F3139">
      <w:pPr>
        <w:autoSpaceDE w:val="0"/>
        <w:autoSpaceDN w:val="0"/>
        <w:adjustRightInd w:val="0"/>
        <w:spacing w:after="0"/>
        <w:ind w:left="360" w:hanging="360"/>
        <w:rPr>
          <w:rFonts w:asciiTheme="majorHAnsi" w:hAnsiTheme="majorHAnsi" w:cs="Georgia"/>
          <w:b/>
          <w:color w:val="C00000"/>
          <w:sz w:val="20"/>
        </w:rPr>
      </w:pPr>
      <w:r w:rsidRPr="000F3139">
        <w:rPr>
          <w:rFonts w:asciiTheme="majorHAnsi" w:hAnsiTheme="majorHAnsi" w:cs="Georgia"/>
          <w:b/>
          <w:sz w:val="20"/>
        </w:rPr>
        <w:t>Spr.28,22</w:t>
      </w:r>
      <w:r w:rsidRPr="000F3139">
        <w:rPr>
          <w:rFonts w:asciiTheme="majorHAnsi" w:hAnsiTheme="majorHAnsi" w:cs="Georgia"/>
          <w:b/>
          <w:sz w:val="20"/>
        </w:rPr>
        <w:tab/>
      </w:r>
    </w:p>
    <w:p w:rsidR="0029767C" w:rsidRPr="000F3139" w:rsidRDefault="005C3495" w:rsidP="000F3139">
      <w:pPr>
        <w:autoSpaceDE w:val="0"/>
        <w:autoSpaceDN w:val="0"/>
        <w:adjustRightInd w:val="0"/>
        <w:spacing w:after="0"/>
        <w:ind w:left="360" w:hanging="360"/>
        <w:rPr>
          <w:rFonts w:asciiTheme="majorHAnsi" w:hAnsiTheme="majorHAnsi" w:cs="Georgia"/>
          <w:b/>
          <w:color w:val="2E74B5" w:themeColor="accent1" w:themeShade="BF"/>
          <w:sz w:val="20"/>
        </w:rPr>
      </w:pPr>
      <w:r w:rsidRPr="000F3139">
        <w:rPr>
          <w:rFonts w:asciiTheme="majorHAnsi" w:hAnsiTheme="majorHAnsi" w:cs="Georgia"/>
          <w:b/>
          <w:sz w:val="20"/>
        </w:rPr>
        <w:t>Spr.28,27</w:t>
      </w:r>
      <w:r w:rsidRPr="000F3139">
        <w:rPr>
          <w:rFonts w:asciiTheme="majorHAnsi" w:hAnsiTheme="majorHAnsi" w:cs="Georgia"/>
          <w:b/>
          <w:sz w:val="20"/>
        </w:rPr>
        <w:tab/>
      </w:r>
    </w:p>
    <w:p w:rsidR="005C3495" w:rsidRPr="000F3139" w:rsidRDefault="005C3495" w:rsidP="000F3139">
      <w:pPr>
        <w:autoSpaceDE w:val="0"/>
        <w:autoSpaceDN w:val="0"/>
        <w:adjustRightInd w:val="0"/>
        <w:spacing w:after="0"/>
        <w:ind w:left="360" w:hanging="360"/>
        <w:rPr>
          <w:rFonts w:asciiTheme="majorHAnsi" w:hAnsiTheme="majorHAnsi" w:cs="Georgia"/>
          <w:b/>
          <w:color w:val="C00000"/>
          <w:sz w:val="20"/>
        </w:rPr>
      </w:pPr>
      <w:r w:rsidRPr="000F3139">
        <w:rPr>
          <w:rFonts w:asciiTheme="majorHAnsi" w:hAnsiTheme="majorHAnsi" w:cs="Georgia"/>
          <w:b/>
          <w:sz w:val="20"/>
        </w:rPr>
        <w:t>Spr.29,7</w:t>
      </w:r>
      <w:r w:rsidRPr="000F3139">
        <w:rPr>
          <w:rFonts w:asciiTheme="majorHAnsi" w:hAnsiTheme="majorHAnsi" w:cs="Georgia"/>
          <w:b/>
          <w:sz w:val="20"/>
        </w:rPr>
        <w:tab/>
      </w:r>
      <w:r w:rsidRPr="000F3139">
        <w:rPr>
          <w:rFonts w:asciiTheme="majorHAnsi" w:hAnsiTheme="majorHAnsi" w:cs="Georgia"/>
          <w:b/>
          <w:color w:val="C00000"/>
          <w:sz w:val="20"/>
        </w:rPr>
        <w:t xml:space="preserve"> </w:t>
      </w:r>
    </w:p>
    <w:p w:rsidR="001E55A9" w:rsidRPr="000F3139" w:rsidRDefault="005C3495" w:rsidP="000F3139">
      <w:pPr>
        <w:tabs>
          <w:tab w:val="left" w:pos="4575"/>
        </w:tabs>
        <w:autoSpaceDE w:val="0"/>
        <w:autoSpaceDN w:val="0"/>
        <w:adjustRightInd w:val="0"/>
        <w:spacing w:after="0"/>
        <w:ind w:left="360" w:hanging="360"/>
        <w:rPr>
          <w:rFonts w:asciiTheme="majorHAnsi" w:hAnsiTheme="majorHAnsi" w:cs="Georgia"/>
          <w:b/>
          <w:sz w:val="20"/>
        </w:rPr>
      </w:pPr>
      <w:r w:rsidRPr="000F3139">
        <w:rPr>
          <w:rFonts w:asciiTheme="majorHAnsi" w:hAnsiTheme="majorHAnsi" w:cs="Georgia"/>
          <w:b/>
          <w:sz w:val="20"/>
        </w:rPr>
        <w:t>Spr.29,13</w:t>
      </w:r>
      <w:r w:rsidRPr="000F3139">
        <w:rPr>
          <w:rFonts w:asciiTheme="majorHAnsi" w:hAnsiTheme="majorHAnsi" w:cs="Georgia"/>
          <w:b/>
          <w:sz w:val="20"/>
        </w:rPr>
        <w:tab/>
      </w:r>
    </w:p>
    <w:p w:rsidR="001E55A9" w:rsidRPr="000F3139" w:rsidRDefault="001E55A9" w:rsidP="001E55A9">
      <w:pPr>
        <w:autoSpaceDE w:val="0"/>
        <w:autoSpaceDN w:val="0"/>
        <w:adjustRightInd w:val="0"/>
        <w:rPr>
          <w:rFonts w:asciiTheme="majorHAnsi" w:hAnsiTheme="majorHAnsi" w:cs="Georgia"/>
          <w:sz w:val="20"/>
        </w:rPr>
      </w:pPr>
    </w:p>
    <w:p w:rsidR="001E55A9" w:rsidRPr="0068507C" w:rsidRDefault="001E55A9" w:rsidP="005C3495">
      <w:pPr>
        <w:autoSpaceDE w:val="0"/>
        <w:autoSpaceDN w:val="0"/>
        <w:adjustRightInd w:val="0"/>
        <w:ind w:left="360" w:hanging="360"/>
        <w:rPr>
          <w:rFonts w:asciiTheme="majorHAnsi" w:hAnsiTheme="majorHAnsi" w:cs="Georgia"/>
          <w:b/>
          <w:sz w:val="20"/>
          <w:u w:val="single"/>
        </w:rPr>
      </w:pPr>
      <w:r w:rsidRPr="0068507C">
        <w:rPr>
          <w:rFonts w:asciiTheme="majorHAnsi" w:hAnsiTheme="majorHAnsi" w:cs="Georgia"/>
          <w:b/>
          <w:sz w:val="20"/>
          <w:u w:val="single"/>
        </w:rPr>
        <w:t>Ehrlichkeit</w:t>
      </w:r>
      <w:r w:rsidR="0029767C" w:rsidRPr="0068507C">
        <w:rPr>
          <w:rFonts w:asciiTheme="majorHAnsi" w:hAnsiTheme="majorHAnsi" w:cs="Georgia"/>
          <w:b/>
          <w:sz w:val="20"/>
          <w:u w:val="single"/>
        </w:rPr>
        <w:t>/Aufrichtigkeit</w:t>
      </w:r>
    </w:p>
    <w:p w:rsidR="000F3139" w:rsidRPr="000F3139" w:rsidRDefault="001E55A9" w:rsidP="000F3139">
      <w:pPr>
        <w:autoSpaceDE w:val="0"/>
        <w:autoSpaceDN w:val="0"/>
        <w:adjustRightInd w:val="0"/>
        <w:spacing w:after="0"/>
        <w:ind w:left="360" w:hanging="360"/>
        <w:rPr>
          <w:rFonts w:asciiTheme="majorHAnsi" w:hAnsiTheme="majorHAnsi" w:cs="Georgia"/>
          <w:b/>
          <w:sz w:val="20"/>
        </w:rPr>
      </w:pPr>
      <w:r w:rsidRPr="000F3139">
        <w:rPr>
          <w:rFonts w:asciiTheme="majorHAnsi" w:hAnsiTheme="majorHAnsi" w:cs="Georgia"/>
          <w:b/>
          <w:sz w:val="20"/>
        </w:rPr>
        <w:t>Spr.28</w:t>
      </w:r>
      <w:proofErr w:type="gramStart"/>
      <w:r w:rsidRPr="000F3139">
        <w:rPr>
          <w:rFonts w:asciiTheme="majorHAnsi" w:hAnsiTheme="majorHAnsi" w:cs="Georgia"/>
          <w:b/>
          <w:sz w:val="20"/>
        </w:rPr>
        <w:t>,9</w:t>
      </w:r>
      <w:proofErr w:type="gramEnd"/>
      <w:r w:rsidR="000160E6" w:rsidRPr="000F3139">
        <w:rPr>
          <w:rFonts w:asciiTheme="majorHAnsi" w:hAnsiTheme="majorHAnsi" w:cs="Georgia"/>
          <w:b/>
          <w:sz w:val="20"/>
        </w:rPr>
        <w:tab/>
      </w:r>
      <w:r w:rsidR="000160E6" w:rsidRPr="000F3139">
        <w:rPr>
          <w:rFonts w:asciiTheme="majorHAnsi" w:hAnsiTheme="majorHAnsi" w:cs="Georgia"/>
          <w:sz w:val="20"/>
        </w:rPr>
        <w:t>Dieses</w:t>
      </w:r>
      <w:r w:rsidR="000160E6" w:rsidRPr="000F3139">
        <w:rPr>
          <w:rFonts w:asciiTheme="majorHAnsi" w:hAnsiTheme="majorHAnsi" w:cs="Georgia"/>
          <w:b/>
          <w:sz w:val="20"/>
        </w:rPr>
        <w:t xml:space="preserve"> „abwenden“ </w:t>
      </w:r>
      <w:r w:rsidR="000160E6" w:rsidRPr="000F3139">
        <w:rPr>
          <w:rFonts w:asciiTheme="majorHAnsi" w:hAnsiTheme="majorHAnsi" w:cs="Georgia"/>
          <w:sz w:val="20"/>
          <w:u w:val="single"/>
        </w:rPr>
        <w:t>ist ein aktives</w:t>
      </w:r>
      <w:r w:rsidR="000F3139" w:rsidRPr="000F3139">
        <w:rPr>
          <w:rFonts w:asciiTheme="majorHAnsi" w:hAnsiTheme="majorHAnsi" w:cs="Georgia"/>
          <w:b/>
          <w:sz w:val="20"/>
        </w:rPr>
        <w:t xml:space="preserve"> „Nicht-Hinhören“</w:t>
      </w:r>
      <w:r w:rsidR="000F3139">
        <w:rPr>
          <w:rFonts w:asciiTheme="majorHAnsi" w:hAnsiTheme="majorHAnsi" w:cs="Georgia"/>
          <w:b/>
          <w:sz w:val="20"/>
        </w:rPr>
        <w:t xml:space="preserve">. </w:t>
      </w:r>
      <w:r w:rsidR="000160E6" w:rsidRPr="000F3139">
        <w:rPr>
          <w:rFonts w:asciiTheme="majorHAnsi" w:hAnsiTheme="majorHAnsi" w:cs="Georgia"/>
          <w:sz w:val="20"/>
        </w:rPr>
        <w:t xml:space="preserve">Im </w:t>
      </w:r>
      <w:r w:rsidR="000F3139" w:rsidRPr="000F3139">
        <w:rPr>
          <w:rFonts w:asciiTheme="majorHAnsi" w:hAnsiTheme="majorHAnsi" w:cs="Georgia"/>
          <w:sz w:val="20"/>
        </w:rPr>
        <w:t>Hebräischen kann dieses Wort</w:t>
      </w:r>
      <w:r w:rsidR="000160E6" w:rsidRPr="000F3139">
        <w:rPr>
          <w:rFonts w:asciiTheme="majorHAnsi" w:hAnsiTheme="majorHAnsi" w:cs="Georgia"/>
          <w:sz w:val="20"/>
        </w:rPr>
        <w:t xml:space="preserve"> auch </w:t>
      </w:r>
      <w:r w:rsidR="000160E6" w:rsidRPr="000F3139">
        <w:rPr>
          <w:rFonts w:asciiTheme="majorHAnsi" w:hAnsiTheme="majorHAnsi" w:cs="Georgia"/>
          <w:b/>
          <w:sz w:val="20"/>
        </w:rPr>
        <w:t>rebellieren</w:t>
      </w:r>
      <w:r w:rsidR="000160E6" w:rsidRPr="000F3139">
        <w:rPr>
          <w:rFonts w:asciiTheme="majorHAnsi" w:hAnsiTheme="majorHAnsi" w:cs="Georgia"/>
          <w:sz w:val="20"/>
        </w:rPr>
        <w:t xml:space="preserve"> bedeuten </w:t>
      </w:r>
    </w:p>
    <w:p w:rsidR="001E55A9" w:rsidRPr="000F3139" w:rsidRDefault="000160E6" w:rsidP="000F3139">
      <w:pPr>
        <w:autoSpaceDE w:val="0"/>
        <w:autoSpaceDN w:val="0"/>
        <w:adjustRightInd w:val="0"/>
        <w:spacing w:after="0"/>
        <w:ind w:left="360" w:hanging="360"/>
        <w:rPr>
          <w:rFonts w:asciiTheme="majorHAnsi" w:hAnsiTheme="majorHAnsi" w:cs="Georgia"/>
          <w:sz w:val="20"/>
        </w:rPr>
      </w:pPr>
      <w:r w:rsidRPr="000F3139">
        <w:rPr>
          <w:rFonts w:asciiTheme="majorHAnsi" w:hAnsiTheme="majorHAnsi" w:cs="Georgia"/>
          <w:b/>
          <w:sz w:val="20"/>
        </w:rPr>
        <w:t>Sprüche 15,8</w:t>
      </w:r>
    </w:p>
    <w:p w:rsidR="001E55A9" w:rsidRPr="000F3139" w:rsidRDefault="001E55A9" w:rsidP="000F3139">
      <w:pPr>
        <w:autoSpaceDE w:val="0"/>
        <w:autoSpaceDN w:val="0"/>
        <w:adjustRightInd w:val="0"/>
        <w:spacing w:after="0"/>
        <w:ind w:left="360" w:hanging="360"/>
        <w:rPr>
          <w:rFonts w:asciiTheme="majorHAnsi" w:hAnsiTheme="majorHAnsi" w:cs="Georgia"/>
          <w:sz w:val="20"/>
          <w:u w:val="single"/>
        </w:rPr>
      </w:pPr>
      <w:r w:rsidRPr="000F3139">
        <w:rPr>
          <w:rFonts w:asciiTheme="majorHAnsi" w:hAnsiTheme="majorHAnsi" w:cs="Georgia"/>
          <w:b/>
          <w:sz w:val="20"/>
        </w:rPr>
        <w:t>Spr.28,21</w:t>
      </w:r>
      <w:r w:rsidR="000160E6" w:rsidRPr="000F3139">
        <w:rPr>
          <w:rFonts w:asciiTheme="majorHAnsi" w:hAnsiTheme="majorHAnsi" w:cs="Georgia"/>
          <w:b/>
          <w:sz w:val="20"/>
        </w:rPr>
        <w:tab/>
      </w:r>
      <w:r w:rsidR="00350F0A" w:rsidRPr="000F3139">
        <w:rPr>
          <w:rFonts w:asciiTheme="majorHAnsi" w:hAnsiTheme="majorHAnsi" w:cs="Georgia"/>
          <w:sz w:val="20"/>
          <w:u w:val="single"/>
        </w:rPr>
        <w:t xml:space="preserve"> </w:t>
      </w:r>
    </w:p>
    <w:p w:rsidR="001E55A9" w:rsidRPr="000F3139" w:rsidRDefault="001E55A9" w:rsidP="000F3139">
      <w:pPr>
        <w:autoSpaceDE w:val="0"/>
        <w:autoSpaceDN w:val="0"/>
        <w:adjustRightInd w:val="0"/>
        <w:spacing w:after="0"/>
        <w:ind w:left="360" w:hanging="360"/>
        <w:rPr>
          <w:rFonts w:asciiTheme="majorHAnsi" w:hAnsiTheme="majorHAnsi" w:cs="Georgia"/>
          <w:b/>
          <w:sz w:val="20"/>
        </w:rPr>
      </w:pPr>
      <w:r w:rsidRPr="000F3139">
        <w:rPr>
          <w:rFonts w:asciiTheme="majorHAnsi" w:hAnsiTheme="majorHAnsi" w:cs="Georgia"/>
          <w:b/>
          <w:sz w:val="20"/>
        </w:rPr>
        <w:t>Spr.28,23-24</w:t>
      </w:r>
      <w:r w:rsidR="000160E6" w:rsidRPr="000F3139">
        <w:rPr>
          <w:rFonts w:asciiTheme="majorHAnsi" w:hAnsiTheme="majorHAnsi" w:cs="Georgia"/>
          <w:b/>
          <w:sz w:val="20"/>
        </w:rPr>
        <w:tab/>
      </w:r>
    </w:p>
    <w:p w:rsidR="007A22FB" w:rsidRPr="000F3139" w:rsidRDefault="001E55A9" w:rsidP="000F3139">
      <w:pPr>
        <w:autoSpaceDE w:val="0"/>
        <w:autoSpaceDN w:val="0"/>
        <w:adjustRightInd w:val="0"/>
        <w:spacing w:after="0"/>
        <w:ind w:left="360" w:hanging="360"/>
        <w:rPr>
          <w:rFonts w:asciiTheme="majorHAnsi" w:hAnsiTheme="majorHAnsi" w:cs="Georgia"/>
          <w:sz w:val="20"/>
          <w:u w:val="single"/>
        </w:rPr>
      </w:pPr>
      <w:r w:rsidRPr="000F3139">
        <w:rPr>
          <w:rFonts w:asciiTheme="majorHAnsi" w:hAnsiTheme="majorHAnsi" w:cs="Georgia"/>
          <w:b/>
          <w:sz w:val="20"/>
        </w:rPr>
        <w:t>Spr.29,5</w:t>
      </w:r>
      <w:r w:rsidR="000160E6" w:rsidRPr="000F3139">
        <w:rPr>
          <w:rFonts w:asciiTheme="majorHAnsi" w:hAnsiTheme="majorHAnsi" w:cs="Georgia"/>
          <w:b/>
          <w:sz w:val="20"/>
        </w:rPr>
        <w:tab/>
      </w:r>
    </w:p>
    <w:p w:rsidR="00C2574E" w:rsidRPr="000F3139" w:rsidRDefault="00C2574E" w:rsidP="000F3139">
      <w:pPr>
        <w:autoSpaceDE w:val="0"/>
        <w:autoSpaceDN w:val="0"/>
        <w:adjustRightInd w:val="0"/>
        <w:spacing w:before="60" w:after="60"/>
        <w:rPr>
          <w:rFonts w:asciiTheme="majorHAnsi" w:hAnsiTheme="majorHAnsi" w:cs="Georgia"/>
          <w:sz w:val="20"/>
        </w:rPr>
      </w:pPr>
      <w:proofErr w:type="spellStart"/>
      <w:r w:rsidRPr="000F3139">
        <w:rPr>
          <w:rFonts w:asciiTheme="majorHAnsi" w:hAnsiTheme="majorHAnsi" w:cs="Georgia"/>
          <w:b/>
          <w:color w:val="000000" w:themeColor="text1"/>
          <w:sz w:val="20"/>
        </w:rPr>
        <w:t>Jud</w:t>
      </w:r>
      <w:proofErr w:type="spellEnd"/>
      <w:r w:rsidRPr="000F3139">
        <w:rPr>
          <w:rFonts w:asciiTheme="majorHAnsi" w:hAnsiTheme="majorHAnsi" w:cs="Georgia"/>
          <w:b/>
          <w:color w:val="000000" w:themeColor="text1"/>
          <w:sz w:val="20"/>
        </w:rPr>
        <w:t xml:space="preserve"> 1,16  </w:t>
      </w:r>
      <w:r w:rsidR="007A22FB" w:rsidRPr="000F3139">
        <w:rPr>
          <w:rFonts w:asciiTheme="majorHAnsi" w:hAnsiTheme="majorHAnsi" w:cs="Georgia"/>
          <w:b/>
          <w:color w:val="000000" w:themeColor="text1"/>
          <w:sz w:val="20"/>
        </w:rPr>
        <w:tab/>
      </w:r>
    </w:p>
    <w:p w:rsidR="000F3139" w:rsidRPr="000F3139" w:rsidRDefault="007A22FB" w:rsidP="007A22FB">
      <w:pPr>
        <w:autoSpaceDE w:val="0"/>
        <w:autoSpaceDN w:val="0"/>
        <w:adjustRightInd w:val="0"/>
        <w:spacing w:before="60" w:after="60"/>
        <w:rPr>
          <w:rFonts w:asciiTheme="majorHAnsi" w:hAnsiTheme="majorHAnsi" w:cs="Georgia"/>
          <w:b/>
          <w:sz w:val="20"/>
        </w:rPr>
      </w:pPr>
      <w:proofErr w:type="spellStart"/>
      <w:r w:rsidRPr="000F3139">
        <w:rPr>
          <w:rFonts w:asciiTheme="majorHAnsi" w:hAnsiTheme="majorHAnsi" w:cs="Georgia"/>
          <w:b/>
          <w:color w:val="000000" w:themeColor="text1"/>
          <w:sz w:val="20"/>
        </w:rPr>
        <w:t>Psa</w:t>
      </w:r>
      <w:proofErr w:type="spellEnd"/>
      <w:r w:rsidRPr="000F3139">
        <w:rPr>
          <w:rFonts w:asciiTheme="majorHAnsi" w:hAnsiTheme="majorHAnsi" w:cs="Georgia"/>
          <w:b/>
          <w:color w:val="000000" w:themeColor="text1"/>
          <w:sz w:val="20"/>
        </w:rPr>
        <w:t xml:space="preserve"> 10,9  </w:t>
      </w:r>
      <w:r w:rsidRPr="000F3139">
        <w:rPr>
          <w:rFonts w:asciiTheme="majorHAnsi" w:hAnsiTheme="majorHAnsi" w:cs="Georgia"/>
          <w:b/>
          <w:color w:val="000000" w:themeColor="text1"/>
          <w:sz w:val="20"/>
        </w:rPr>
        <w:tab/>
      </w:r>
    </w:p>
    <w:p w:rsidR="000F3139" w:rsidRPr="000F3139" w:rsidRDefault="007A22FB" w:rsidP="000F3139">
      <w:pPr>
        <w:autoSpaceDE w:val="0"/>
        <w:autoSpaceDN w:val="0"/>
        <w:adjustRightInd w:val="0"/>
        <w:spacing w:before="60" w:after="60"/>
        <w:rPr>
          <w:rFonts w:asciiTheme="majorHAnsi" w:hAnsiTheme="majorHAnsi" w:cs="Georgia"/>
          <w:color w:val="000000" w:themeColor="text1"/>
          <w:sz w:val="20"/>
          <w:u w:val="single"/>
        </w:rPr>
      </w:pPr>
      <w:proofErr w:type="spellStart"/>
      <w:r w:rsidRPr="000F3139">
        <w:rPr>
          <w:rFonts w:asciiTheme="majorHAnsi" w:hAnsiTheme="majorHAnsi" w:cs="Georgia"/>
          <w:b/>
          <w:color w:val="000000" w:themeColor="text1"/>
          <w:sz w:val="20"/>
        </w:rPr>
        <w:t>Psa</w:t>
      </w:r>
      <w:proofErr w:type="spellEnd"/>
      <w:r w:rsidRPr="000F3139">
        <w:rPr>
          <w:rFonts w:asciiTheme="majorHAnsi" w:hAnsiTheme="majorHAnsi" w:cs="Georgia"/>
          <w:b/>
          <w:color w:val="000000" w:themeColor="text1"/>
          <w:sz w:val="20"/>
        </w:rPr>
        <w:t xml:space="preserve"> 140,5  </w:t>
      </w:r>
      <w:r w:rsidRPr="000F3139">
        <w:rPr>
          <w:rFonts w:asciiTheme="majorHAnsi" w:hAnsiTheme="majorHAnsi" w:cs="Georgia"/>
          <w:b/>
          <w:color w:val="000000" w:themeColor="text1"/>
          <w:sz w:val="20"/>
        </w:rPr>
        <w:tab/>
      </w:r>
      <w:bookmarkStart w:id="0" w:name="_GoBack"/>
      <w:bookmarkEnd w:id="0"/>
    </w:p>
    <w:p w:rsidR="000F3139" w:rsidRPr="000F3139" w:rsidRDefault="000F3139" w:rsidP="000F3139">
      <w:pPr>
        <w:autoSpaceDE w:val="0"/>
        <w:autoSpaceDN w:val="0"/>
        <w:adjustRightInd w:val="0"/>
        <w:spacing w:before="60" w:after="60"/>
        <w:rPr>
          <w:rFonts w:asciiTheme="majorHAnsi" w:hAnsiTheme="majorHAnsi" w:cs="Georgia"/>
          <w:b/>
          <w:color w:val="000000" w:themeColor="text1"/>
          <w:sz w:val="20"/>
        </w:rPr>
      </w:pPr>
      <w:proofErr w:type="spellStart"/>
      <w:r w:rsidRPr="000F3139">
        <w:rPr>
          <w:rFonts w:asciiTheme="majorHAnsi" w:hAnsiTheme="majorHAnsi" w:cs="Georgia"/>
          <w:b/>
          <w:color w:val="000000" w:themeColor="text1"/>
          <w:sz w:val="20"/>
        </w:rPr>
        <w:t>Mt</w:t>
      </w:r>
      <w:proofErr w:type="spellEnd"/>
      <w:r w:rsidRPr="000F3139">
        <w:rPr>
          <w:rFonts w:asciiTheme="majorHAnsi" w:hAnsiTheme="majorHAnsi" w:cs="Georgia"/>
          <w:b/>
          <w:color w:val="000000" w:themeColor="text1"/>
          <w:sz w:val="20"/>
        </w:rPr>
        <w:t xml:space="preserve"> 16,</w:t>
      </w:r>
      <w:r w:rsidR="00804D72" w:rsidRPr="000F3139">
        <w:rPr>
          <w:rFonts w:asciiTheme="majorHAnsi" w:hAnsiTheme="majorHAnsi" w:cs="Georgia"/>
          <w:b/>
          <w:color w:val="000000" w:themeColor="text1"/>
          <w:sz w:val="20"/>
        </w:rPr>
        <w:t xml:space="preserve">23  </w:t>
      </w:r>
    </w:p>
    <w:p w:rsidR="000F3139" w:rsidRPr="000F3139" w:rsidRDefault="000F3139" w:rsidP="000F3139">
      <w:pPr>
        <w:autoSpaceDE w:val="0"/>
        <w:autoSpaceDN w:val="0"/>
        <w:adjustRightInd w:val="0"/>
        <w:spacing w:before="60" w:after="60"/>
        <w:rPr>
          <w:rFonts w:asciiTheme="majorHAnsi" w:hAnsiTheme="majorHAnsi" w:cs="Georgia"/>
          <w:b/>
          <w:color w:val="000000" w:themeColor="text1"/>
          <w:sz w:val="20"/>
        </w:rPr>
      </w:pPr>
      <w:r w:rsidRPr="000F3139">
        <w:rPr>
          <w:rFonts w:asciiTheme="majorHAnsi" w:hAnsiTheme="majorHAnsi" w:cs="Georgia"/>
          <w:b/>
          <w:color w:val="000000" w:themeColor="text1"/>
          <w:sz w:val="20"/>
        </w:rPr>
        <w:t xml:space="preserve">Hes.19, </w:t>
      </w:r>
      <w:r w:rsidR="001E3583" w:rsidRPr="000F3139">
        <w:rPr>
          <w:rFonts w:asciiTheme="majorHAnsi" w:hAnsiTheme="majorHAnsi" w:cs="Georgia"/>
          <w:b/>
          <w:color w:val="000000" w:themeColor="text1"/>
          <w:sz w:val="20"/>
        </w:rPr>
        <w:t xml:space="preserve">8  </w:t>
      </w:r>
    </w:p>
    <w:p w:rsidR="000F3139" w:rsidRPr="000F3139" w:rsidRDefault="000F3139" w:rsidP="000F3139">
      <w:pPr>
        <w:autoSpaceDE w:val="0"/>
        <w:autoSpaceDN w:val="0"/>
        <w:adjustRightInd w:val="0"/>
        <w:spacing w:before="60" w:after="60"/>
        <w:rPr>
          <w:rFonts w:asciiTheme="majorHAnsi" w:hAnsiTheme="majorHAnsi" w:cs="Georgia"/>
          <w:b/>
          <w:color w:val="000000" w:themeColor="text1"/>
          <w:sz w:val="20"/>
        </w:rPr>
      </w:pPr>
      <w:r w:rsidRPr="000F3139">
        <w:rPr>
          <w:rFonts w:asciiTheme="majorHAnsi" w:hAnsiTheme="majorHAnsi" w:cs="Georgia"/>
          <w:b/>
          <w:color w:val="000000" w:themeColor="text1"/>
          <w:sz w:val="20"/>
        </w:rPr>
        <w:t>Hos 7,</w:t>
      </w:r>
      <w:r w:rsidR="001E3583" w:rsidRPr="000F3139">
        <w:rPr>
          <w:rFonts w:asciiTheme="majorHAnsi" w:hAnsiTheme="majorHAnsi" w:cs="Georgia"/>
          <w:b/>
          <w:color w:val="000000" w:themeColor="text1"/>
          <w:sz w:val="20"/>
        </w:rPr>
        <w:t xml:space="preserve">12  </w:t>
      </w:r>
    </w:p>
    <w:p w:rsidR="000F3139" w:rsidRPr="000F3139" w:rsidRDefault="00804D72" w:rsidP="000F3139">
      <w:pPr>
        <w:autoSpaceDE w:val="0"/>
        <w:autoSpaceDN w:val="0"/>
        <w:adjustRightInd w:val="0"/>
        <w:spacing w:before="60" w:after="60"/>
        <w:rPr>
          <w:rFonts w:asciiTheme="majorHAnsi" w:hAnsiTheme="majorHAnsi" w:cs="Georgia"/>
          <w:b/>
          <w:color w:val="000000" w:themeColor="text1"/>
          <w:sz w:val="20"/>
        </w:rPr>
      </w:pPr>
      <w:r w:rsidRPr="000F3139">
        <w:rPr>
          <w:rFonts w:asciiTheme="majorHAnsi" w:hAnsiTheme="majorHAnsi" w:cs="Georgia"/>
          <w:b/>
          <w:color w:val="000000" w:themeColor="text1"/>
          <w:sz w:val="20"/>
        </w:rPr>
        <w:t>Spr.</w:t>
      </w:r>
      <w:r w:rsidR="00D84E8C" w:rsidRPr="000F3139">
        <w:rPr>
          <w:rFonts w:asciiTheme="majorHAnsi" w:hAnsiTheme="majorHAnsi" w:cs="Georgia"/>
          <w:b/>
          <w:color w:val="000000" w:themeColor="text1"/>
          <w:sz w:val="20"/>
        </w:rPr>
        <w:t>29,</w:t>
      </w:r>
      <w:r w:rsidRPr="000F3139">
        <w:rPr>
          <w:rFonts w:asciiTheme="majorHAnsi" w:hAnsiTheme="majorHAnsi" w:cs="Georgia"/>
          <w:b/>
          <w:color w:val="000000" w:themeColor="text1"/>
          <w:sz w:val="20"/>
        </w:rPr>
        <w:t xml:space="preserve">25  </w:t>
      </w:r>
    </w:p>
    <w:p w:rsidR="000F3139" w:rsidRPr="000F3139" w:rsidRDefault="000F3139" w:rsidP="000F3139">
      <w:pPr>
        <w:autoSpaceDE w:val="0"/>
        <w:autoSpaceDN w:val="0"/>
        <w:adjustRightInd w:val="0"/>
        <w:spacing w:before="60" w:after="60"/>
        <w:rPr>
          <w:rFonts w:asciiTheme="majorHAnsi" w:hAnsiTheme="majorHAnsi" w:cs="Georgia"/>
          <w:b/>
          <w:color w:val="000000" w:themeColor="text1"/>
          <w:sz w:val="20"/>
        </w:rPr>
      </w:pPr>
      <w:r w:rsidRPr="000F3139">
        <w:rPr>
          <w:rFonts w:asciiTheme="majorHAnsi" w:hAnsiTheme="majorHAnsi" w:cs="Georgia"/>
          <w:b/>
          <w:color w:val="000000" w:themeColor="text1"/>
          <w:sz w:val="20"/>
        </w:rPr>
        <w:t>Spr. 3,</w:t>
      </w:r>
      <w:r w:rsidR="00804D72" w:rsidRPr="000F3139">
        <w:rPr>
          <w:rFonts w:asciiTheme="majorHAnsi" w:hAnsiTheme="majorHAnsi" w:cs="Georgia"/>
          <w:b/>
          <w:color w:val="000000" w:themeColor="text1"/>
          <w:sz w:val="20"/>
        </w:rPr>
        <w:t xml:space="preserve">26  </w:t>
      </w:r>
    </w:p>
    <w:p w:rsidR="000A482A" w:rsidRPr="0068507C" w:rsidRDefault="000F3139" w:rsidP="0068507C">
      <w:pPr>
        <w:autoSpaceDE w:val="0"/>
        <w:autoSpaceDN w:val="0"/>
        <w:adjustRightInd w:val="0"/>
        <w:spacing w:before="60" w:after="60"/>
        <w:rPr>
          <w:rFonts w:asciiTheme="majorHAnsi" w:hAnsiTheme="majorHAnsi" w:cs="Georgia"/>
          <w:b/>
          <w:color w:val="000000" w:themeColor="text1"/>
          <w:sz w:val="20"/>
        </w:rPr>
      </w:pPr>
      <w:r w:rsidRPr="000F3139">
        <w:rPr>
          <w:rFonts w:asciiTheme="majorHAnsi" w:hAnsiTheme="majorHAnsi" w:cs="Georgia"/>
          <w:b/>
          <w:color w:val="000000" w:themeColor="text1"/>
          <w:sz w:val="20"/>
        </w:rPr>
        <w:t>Mat 13,</w:t>
      </w:r>
      <w:r w:rsidR="001E3583" w:rsidRPr="000F3139">
        <w:rPr>
          <w:rFonts w:asciiTheme="majorHAnsi" w:hAnsiTheme="majorHAnsi" w:cs="Georgia"/>
          <w:b/>
          <w:color w:val="000000" w:themeColor="text1"/>
          <w:sz w:val="20"/>
        </w:rPr>
        <w:t xml:space="preserve">47  </w:t>
      </w:r>
    </w:p>
    <w:sectPr w:rsidR="000A482A" w:rsidRPr="0068507C" w:rsidSect="003326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67F5"/>
    <w:multiLevelType w:val="hybridMultilevel"/>
    <w:tmpl w:val="EA904A6E"/>
    <w:lvl w:ilvl="0" w:tplc="F5067E7C">
      <w:numFmt w:val="bullet"/>
      <w:lvlText w:val=""/>
      <w:lvlJc w:val="left"/>
      <w:pPr>
        <w:ind w:left="177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22084910"/>
    <w:multiLevelType w:val="hybridMultilevel"/>
    <w:tmpl w:val="99443932"/>
    <w:lvl w:ilvl="0" w:tplc="33EC6D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A7867"/>
    <w:multiLevelType w:val="hybridMultilevel"/>
    <w:tmpl w:val="FF7489C4"/>
    <w:lvl w:ilvl="0" w:tplc="BDF861A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59B40569"/>
    <w:multiLevelType w:val="hybridMultilevel"/>
    <w:tmpl w:val="464A1408"/>
    <w:lvl w:ilvl="0" w:tplc="824E527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60E02B0C"/>
    <w:multiLevelType w:val="hybridMultilevel"/>
    <w:tmpl w:val="92E289D2"/>
    <w:lvl w:ilvl="0" w:tplc="0D2CBCDA">
      <w:numFmt w:val="bullet"/>
      <w:lvlText w:val=""/>
      <w:lvlJc w:val="left"/>
      <w:pPr>
        <w:ind w:left="106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2C"/>
    <w:rsid w:val="000160E6"/>
    <w:rsid w:val="000A482A"/>
    <w:rsid w:val="000F3139"/>
    <w:rsid w:val="00130F1F"/>
    <w:rsid w:val="00166D83"/>
    <w:rsid w:val="001E3583"/>
    <w:rsid w:val="001E55A9"/>
    <w:rsid w:val="0029767C"/>
    <w:rsid w:val="00332688"/>
    <w:rsid w:val="00350F0A"/>
    <w:rsid w:val="00403E9C"/>
    <w:rsid w:val="00482146"/>
    <w:rsid w:val="00507792"/>
    <w:rsid w:val="005C3495"/>
    <w:rsid w:val="00617F68"/>
    <w:rsid w:val="0068507C"/>
    <w:rsid w:val="00706E2C"/>
    <w:rsid w:val="007A22FB"/>
    <w:rsid w:val="00804D72"/>
    <w:rsid w:val="00B0732D"/>
    <w:rsid w:val="00C2574E"/>
    <w:rsid w:val="00D74F6D"/>
    <w:rsid w:val="00D84E8C"/>
    <w:rsid w:val="00DD3969"/>
    <w:rsid w:val="00DF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FF059-4DD6-4EFB-A332-DCA833384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66D8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06E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rtcontent">
    <w:name w:val="artcontent"/>
    <w:basedOn w:val="Standard"/>
    <w:rsid w:val="00166D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7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6D1AF-96D0-48D2-8F0A-757675091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Rabea Kramp</dc:creator>
  <cp:keywords/>
  <dc:description/>
  <cp:lastModifiedBy>Rabea Kramp</cp:lastModifiedBy>
  <cp:revision>2</cp:revision>
  <dcterms:created xsi:type="dcterms:W3CDTF">2015-03-13T13:56:00Z</dcterms:created>
  <dcterms:modified xsi:type="dcterms:W3CDTF">2015-03-13T13:56:00Z</dcterms:modified>
</cp:coreProperties>
</file>